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0"/>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6C0ADB" w:rsidTr="003E4F14">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0A6717" w:rsidRPr="000A6717" w:rsidRDefault="007A7E38" w:rsidP="00FE4F21">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w:t>
            </w:r>
            <w:r w:rsidR="006C7FF2">
              <w:rPr>
                <w:rFonts w:ascii="Trebuchet MS" w:hAnsi="Trebuchet MS"/>
                <w:b/>
                <w:bCs/>
                <w:color w:val="FFFFFF"/>
                <w:sz w:val="26"/>
                <w:szCs w:val="26"/>
                <w:lang w:val="lv-LV"/>
              </w:rPr>
              <w:t>.Saeimas k</w:t>
            </w:r>
            <w:r w:rsidR="006C0ADB">
              <w:rPr>
                <w:rFonts w:ascii="Trebuchet MS" w:hAnsi="Trebuchet MS"/>
                <w:b/>
                <w:bCs/>
                <w:color w:val="FFFFFF"/>
                <w:sz w:val="26"/>
                <w:szCs w:val="26"/>
                <w:lang w:val="lv-LV"/>
              </w:rPr>
              <w:t>omisijām un apakškomisijām adres</w:t>
            </w:r>
            <w:r w:rsidR="00867C04">
              <w:rPr>
                <w:rFonts w:ascii="Trebuchet MS" w:hAnsi="Trebuchet MS"/>
                <w:b/>
                <w:bCs/>
                <w:color w:val="FFFFFF"/>
                <w:sz w:val="26"/>
                <w:szCs w:val="26"/>
                <w:lang w:val="lv-LV"/>
              </w:rPr>
              <w:t>ētie iesniegumi 2015</w:t>
            </w:r>
            <w:r w:rsidR="00980C20">
              <w:rPr>
                <w:rFonts w:ascii="Trebuchet MS" w:hAnsi="Trebuchet MS"/>
                <w:b/>
                <w:bCs/>
                <w:color w:val="FFFFFF"/>
                <w:sz w:val="26"/>
                <w:szCs w:val="26"/>
                <w:lang w:val="lv-LV"/>
              </w:rPr>
              <w:t>.gada</w:t>
            </w:r>
            <w:proofErr w:type="gramStart"/>
            <w:r w:rsidR="001E43CF">
              <w:rPr>
                <w:rFonts w:ascii="Trebuchet MS" w:hAnsi="Trebuchet MS"/>
                <w:b/>
                <w:bCs/>
                <w:color w:val="FFFFFF"/>
                <w:sz w:val="26"/>
                <w:szCs w:val="26"/>
                <w:lang w:val="lv-LV"/>
              </w:rPr>
              <w:t xml:space="preserve"> </w:t>
            </w:r>
            <w:r w:rsidR="0077026A">
              <w:rPr>
                <w:rFonts w:ascii="Trebuchet MS" w:hAnsi="Trebuchet MS"/>
                <w:b/>
                <w:bCs/>
                <w:color w:val="FFFFFF"/>
                <w:sz w:val="26"/>
                <w:szCs w:val="26"/>
                <w:lang w:val="lv-LV"/>
              </w:rPr>
              <w:t xml:space="preserve"> </w:t>
            </w:r>
            <w:proofErr w:type="gramEnd"/>
            <w:r w:rsidR="0077026A">
              <w:rPr>
                <w:rFonts w:ascii="Trebuchet MS" w:hAnsi="Trebuchet MS"/>
                <w:b/>
                <w:bCs/>
                <w:color w:val="FFFFFF"/>
                <w:sz w:val="26"/>
                <w:szCs w:val="26"/>
                <w:lang w:val="lv-LV"/>
              </w:rPr>
              <w:t>aprīlī</w:t>
            </w:r>
          </w:p>
        </w:tc>
      </w:tr>
      <w:tr w:rsidR="006C0ADB" w:rsidTr="002B7C4B">
        <w:trPr>
          <w:trHeight w:val="254"/>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2B7C4B" w:rsidP="003E4F14">
            <w:pPr>
              <w:jc w:val="both"/>
              <w:rPr>
                <w:rFonts w:ascii="Trebuchet MS" w:hAnsi="Trebuchet MS"/>
                <w:b/>
                <w:bCs/>
                <w:lang w:val="lv-LV"/>
              </w:rPr>
            </w:pPr>
            <w:r>
              <w:rPr>
                <w:rFonts w:ascii="Trebuchet MS" w:hAnsi="Trebuchet MS"/>
                <w:b/>
                <w:bCs/>
                <w:sz w:val="22"/>
                <w:szCs w:val="22"/>
                <w:lang w:val="lv-LV"/>
              </w:rPr>
              <w:t>Ā</w:t>
            </w:r>
            <w:r w:rsidR="006C0ADB">
              <w:rPr>
                <w:rFonts w:ascii="Trebuchet MS" w:hAnsi="Trebuchet MS"/>
                <w:b/>
                <w:bCs/>
                <w:sz w:val="22"/>
                <w:szCs w:val="22"/>
                <w:lang w:val="lv-LV"/>
              </w:rPr>
              <w:t>rlietu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2</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Budžet</w:t>
            </w:r>
            <w:r>
              <w:rPr>
                <w:rFonts w:ascii="Trebuchet MS" w:hAnsi="Trebuchet MS"/>
                <w:b/>
                <w:bCs/>
                <w:sz w:val="22"/>
                <w:szCs w:val="22"/>
                <w:lang w:val="lv-LV"/>
              </w:rPr>
              <w:t>a un finanšu (nodokļu)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13</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Juridiskā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AA6C18" w:rsidP="00B87712">
            <w:pPr>
              <w:jc w:val="center"/>
              <w:rPr>
                <w:rFonts w:ascii="Trebuchet MS" w:hAnsi="Trebuchet MS"/>
                <w:b/>
                <w:lang w:val="lv-LV"/>
              </w:rPr>
            </w:pPr>
            <w:r>
              <w:rPr>
                <w:rFonts w:ascii="Trebuchet MS" w:hAnsi="Trebuchet MS"/>
                <w:b/>
                <w:lang w:val="lv-LV"/>
              </w:rPr>
              <w:t>18</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Cilvēktiesību un sabiedr</w:t>
            </w:r>
            <w:r>
              <w:rPr>
                <w:rFonts w:ascii="Trebuchet MS" w:hAnsi="Trebuchet MS"/>
                <w:b/>
                <w:bCs/>
                <w:sz w:val="22"/>
                <w:szCs w:val="22"/>
                <w:lang w:val="lv-LV"/>
              </w:rPr>
              <w:t>isko 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6F6EE3" w:rsidP="00DB5ED9">
            <w:pPr>
              <w:jc w:val="center"/>
              <w:rPr>
                <w:rFonts w:ascii="Trebuchet MS" w:hAnsi="Trebuchet MS"/>
                <w:b/>
                <w:lang w:val="lv-LV"/>
              </w:rPr>
            </w:pPr>
            <w:r>
              <w:rPr>
                <w:rFonts w:ascii="Trebuchet MS" w:hAnsi="Trebuchet MS"/>
                <w:b/>
                <w:lang w:val="lv-LV"/>
              </w:rPr>
              <w:t>15</w:t>
            </w:r>
          </w:p>
        </w:tc>
      </w:tr>
      <w:tr w:rsidR="006C0ADB" w:rsidTr="00343500">
        <w:trPr>
          <w:trHeight w:val="328"/>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Izglītības</w:t>
            </w:r>
            <w:r>
              <w:rPr>
                <w:rFonts w:ascii="Trebuchet MS" w:hAnsi="Trebuchet MS"/>
                <w:b/>
                <w:bCs/>
                <w:sz w:val="22"/>
                <w:szCs w:val="22"/>
                <w:lang w:val="lv-LV"/>
              </w:rPr>
              <w:t>, kultūras un zinātnes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3</w:t>
            </w:r>
          </w:p>
        </w:tc>
      </w:tr>
      <w:tr w:rsidR="006C0ADB" w:rsidTr="004C45DF">
        <w:trPr>
          <w:trHeight w:val="200"/>
        </w:trPr>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Aizsardzības, iekšlietu un</w:t>
            </w:r>
            <w:r>
              <w:rPr>
                <w:rFonts w:ascii="Trebuchet MS" w:hAnsi="Trebuchet MS"/>
                <w:b/>
                <w:bCs/>
                <w:sz w:val="22"/>
                <w:szCs w:val="22"/>
                <w:lang w:val="lv-LV"/>
              </w:rPr>
              <w:t xml:space="preserve"> korupcijas novēršanas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10</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4344F">
              <w:rPr>
                <w:rFonts w:ascii="Trebuchet MS" w:hAnsi="Trebuchet MS"/>
                <w:b/>
                <w:bCs/>
                <w:sz w:val="22"/>
                <w:szCs w:val="22"/>
                <w:lang w:val="lv-LV"/>
              </w:rPr>
              <w:t>Valsts pā</w:t>
            </w:r>
            <w:r>
              <w:rPr>
                <w:rFonts w:ascii="Trebuchet MS" w:hAnsi="Trebuchet MS"/>
                <w:b/>
                <w:bCs/>
                <w:sz w:val="22"/>
                <w:szCs w:val="22"/>
                <w:lang w:val="lv-LV"/>
              </w:rPr>
              <w:t>rvaldes un pašvaldības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51336C">
            <w:pPr>
              <w:jc w:val="center"/>
              <w:rPr>
                <w:rFonts w:ascii="Trebuchet MS" w:hAnsi="Trebuchet MS"/>
                <w:b/>
                <w:lang w:val="lv-LV"/>
              </w:rPr>
            </w:pPr>
            <w:r>
              <w:rPr>
                <w:rFonts w:ascii="Trebuchet MS" w:hAnsi="Trebuchet MS"/>
                <w:b/>
                <w:lang w:val="lv-LV"/>
              </w:rPr>
              <w:t>7</w:t>
            </w:r>
          </w:p>
        </w:tc>
      </w:tr>
      <w:tr w:rsidR="006C0ADB" w:rsidTr="003E4F14">
        <w:tc>
          <w:tcPr>
            <w:tcW w:w="9357" w:type="dxa"/>
            <w:tcBorders>
              <w:top w:val="nil"/>
              <w:left w:val="single" w:sz="8" w:space="0" w:color="4F81BD"/>
              <w:bottom w:val="nil"/>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Tautsaimniecības, agrārās, vides un reģionālās politikas komisija</w:t>
            </w:r>
          </w:p>
        </w:tc>
        <w:tc>
          <w:tcPr>
            <w:tcW w:w="992" w:type="dxa"/>
            <w:tcBorders>
              <w:top w:val="single" w:sz="8" w:space="0" w:color="4F81BD"/>
              <w:left w:val="single" w:sz="8" w:space="0" w:color="4F81BD"/>
              <w:bottom w:val="single" w:sz="8" w:space="0" w:color="4F81BD"/>
              <w:right w:val="single" w:sz="8" w:space="0" w:color="4F81BD"/>
            </w:tcBorders>
          </w:tcPr>
          <w:p w:rsidR="00C46A76" w:rsidRPr="004B2690" w:rsidRDefault="00AA6C18" w:rsidP="00C46A76">
            <w:pPr>
              <w:jc w:val="center"/>
              <w:rPr>
                <w:rFonts w:ascii="Trebuchet MS" w:hAnsi="Trebuchet MS"/>
                <w:b/>
                <w:lang w:val="lv-LV"/>
              </w:rPr>
            </w:pPr>
            <w:r>
              <w:rPr>
                <w:rFonts w:ascii="Trebuchet MS" w:hAnsi="Trebuchet MS"/>
                <w:b/>
                <w:lang w:val="lv-LV"/>
              </w:rPr>
              <w:t>19</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Sociālo un darba lietu komisija</w:t>
            </w:r>
          </w:p>
        </w:tc>
        <w:tc>
          <w:tcPr>
            <w:tcW w:w="992" w:type="dxa"/>
            <w:tcBorders>
              <w:top w:val="single" w:sz="8" w:space="0" w:color="4F81BD"/>
              <w:left w:val="single" w:sz="8" w:space="0" w:color="4F81BD"/>
              <w:bottom w:val="single" w:sz="8" w:space="0" w:color="4F81BD"/>
              <w:right w:val="single" w:sz="8" w:space="0" w:color="4F81BD"/>
            </w:tcBorders>
          </w:tcPr>
          <w:p w:rsidR="005A36CF" w:rsidRPr="004B2690" w:rsidRDefault="006F6EE3" w:rsidP="005A36CF">
            <w:pPr>
              <w:jc w:val="center"/>
              <w:rPr>
                <w:rFonts w:ascii="Trebuchet MS" w:hAnsi="Trebuchet MS"/>
                <w:b/>
                <w:lang w:val="lv-LV"/>
              </w:rPr>
            </w:pPr>
            <w:r>
              <w:rPr>
                <w:rFonts w:ascii="Trebuchet MS" w:hAnsi="Trebuchet MS"/>
                <w:b/>
                <w:lang w:val="lv-LV"/>
              </w:rPr>
              <w:t>11</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Mandātu</w:t>
            </w:r>
            <w:r>
              <w:rPr>
                <w:rFonts w:ascii="Trebuchet MS" w:hAnsi="Trebuchet MS"/>
                <w:b/>
                <w:bCs/>
                <w:sz w:val="22"/>
                <w:szCs w:val="22"/>
                <w:lang w:val="lv-LV"/>
              </w:rPr>
              <w:t>, ētikas un iesniegumu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1</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Pieprasījumu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43500">
            <w:pPr>
              <w:jc w:val="center"/>
              <w:rPr>
                <w:rFonts w:ascii="Trebuchet MS" w:hAnsi="Trebuchet MS"/>
                <w:b/>
                <w:lang w:val="lv-LV"/>
              </w:rPr>
            </w:pPr>
            <w:r>
              <w:rPr>
                <w:rFonts w:ascii="Trebuchet MS" w:hAnsi="Trebuchet MS"/>
                <w:b/>
                <w:lang w:val="lv-LV"/>
              </w:rPr>
              <w:t>2</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Publisko</w:t>
            </w:r>
            <w:r>
              <w:rPr>
                <w:rFonts w:ascii="Trebuchet MS" w:hAnsi="Trebuchet MS"/>
                <w:b/>
                <w:bCs/>
                <w:sz w:val="22"/>
                <w:szCs w:val="22"/>
                <w:lang w:val="lv-LV"/>
              </w:rPr>
              <w:t xml:space="preserve"> izdevumu un revīzijas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2</w:t>
            </w:r>
          </w:p>
        </w:tc>
      </w:tr>
      <w:tr w:rsidR="00926813" w:rsidTr="003E4F14">
        <w:tc>
          <w:tcPr>
            <w:tcW w:w="9357" w:type="dxa"/>
            <w:tcBorders>
              <w:top w:val="single" w:sz="8" w:space="0" w:color="4F81BD"/>
              <w:left w:val="single" w:sz="8" w:space="0" w:color="4F81BD"/>
              <w:bottom w:val="single" w:sz="8" w:space="0" w:color="4F81BD"/>
              <w:right w:val="single" w:sz="8" w:space="0" w:color="4F81BD"/>
            </w:tcBorders>
            <w:hideMark/>
          </w:tcPr>
          <w:p w:rsidR="00926813" w:rsidRDefault="00926813" w:rsidP="003E4F14">
            <w:pPr>
              <w:jc w:val="both"/>
              <w:rPr>
                <w:rFonts w:ascii="Trebuchet MS" w:hAnsi="Trebuchet MS"/>
                <w:b/>
                <w:bCs/>
                <w:lang w:val="lv-LV"/>
              </w:rPr>
            </w:pPr>
            <w:r>
              <w:rPr>
                <w:rFonts w:ascii="Trebuchet MS" w:hAnsi="Trebuchet MS"/>
                <w:b/>
                <w:bCs/>
                <w:sz w:val="22"/>
                <w:szCs w:val="22"/>
                <w:lang w:val="lv-LV"/>
              </w:rPr>
              <w:t>Nacionālās drošības komisija</w:t>
            </w:r>
          </w:p>
        </w:tc>
        <w:tc>
          <w:tcPr>
            <w:tcW w:w="992" w:type="dxa"/>
            <w:tcBorders>
              <w:top w:val="single" w:sz="8" w:space="0" w:color="4F81BD"/>
              <w:left w:val="single" w:sz="8" w:space="0" w:color="4F81BD"/>
              <w:bottom w:val="single" w:sz="8" w:space="0" w:color="4F81BD"/>
              <w:right w:val="single" w:sz="8" w:space="0" w:color="4F81BD"/>
            </w:tcBorders>
          </w:tcPr>
          <w:p w:rsidR="00926813" w:rsidRPr="004B2690" w:rsidRDefault="006F6EE3" w:rsidP="003E4F14">
            <w:pPr>
              <w:jc w:val="center"/>
              <w:rPr>
                <w:rFonts w:ascii="Trebuchet MS" w:hAnsi="Trebuchet MS"/>
                <w:b/>
                <w:lang w:val="lv-LV"/>
              </w:rPr>
            </w:pPr>
            <w:r>
              <w:rPr>
                <w:rFonts w:ascii="Trebuchet MS" w:hAnsi="Trebuchet MS"/>
                <w:b/>
                <w:lang w:val="lv-LV"/>
              </w:rPr>
              <w:t>8</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8A2456" w:rsidP="008A2456">
            <w:pPr>
              <w:jc w:val="both"/>
              <w:rPr>
                <w:rFonts w:ascii="Trebuchet MS" w:hAnsi="Trebuchet MS"/>
                <w:b/>
                <w:bCs/>
                <w:lang w:val="lv-LV"/>
              </w:rPr>
            </w:pPr>
            <w:r>
              <w:rPr>
                <w:rFonts w:ascii="Trebuchet MS" w:hAnsi="Trebuchet MS"/>
                <w:b/>
                <w:bCs/>
                <w:sz w:val="22"/>
                <w:szCs w:val="22"/>
                <w:lang w:val="lv-LV"/>
              </w:rPr>
              <w:t>Pilsonības, migrācijas un s</w:t>
            </w:r>
            <w:r w:rsidR="00926813">
              <w:rPr>
                <w:rFonts w:ascii="Trebuchet MS" w:hAnsi="Trebuchet MS"/>
                <w:b/>
                <w:bCs/>
                <w:sz w:val="22"/>
                <w:szCs w:val="22"/>
                <w:lang w:val="lv-LV"/>
              </w:rPr>
              <w:t>abiedrības saliedētības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F6EE3" w:rsidP="003E4F14">
            <w:pPr>
              <w:jc w:val="center"/>
              <w:rPr>
                <w:rFonts w:ascii="Trebuchet MS" w:hAnsi="Trebuchet MS"/>
                <w:b/>
                <w:lang w:val="lv-LV"/>
              </w:rPr>
            </w:pPr>
            <w:r>
              <w:rPr>
                <w:rFonts w:ascii="Trebuchet MS" w:hAnsi="Trebuchet MS"/>
                <w:b/>
                <w:lang w:val="lv-LV"/>
              </w:rPr>
              <w:t>3</w:t>
            </w:r>
          </w:p>
        </w:tc>
      </w:tr>
      <w:tr w:rsidR="00A224A5" w:rsidTr="003E4F14">
        <w:trPr>
          <w:trHeight w:val="247"/>
        </w:trPr>
        <w:tc>
          <w:tcPr>
            <w:tcW w:w="9357" w:type="dxa"/>
            <w:tcBorders>
              <w:top w:val="single" w:sz="8" w:space="0" w:color="4F81BD"/>
              <w:left w:val="single" w:sz="8" w:space="0" w:color="4F81BD"/>
              <w:bottom w:val="single" w:sz="8" w:space="0" w:color="4F81BD"/>
              <w:right w:val="single" w:sz="8" w:space="0" w:color="4F81BD"/>
            </w:tcBorders>
            <w:hideMark/>
          </w:tcPr>
          <w:p w:rsidR="00A224A5" w:rsidRPr="0054344F" w:rsidRDefault="008A59F7" w:rsidP="003E4F14">
            <w:pPr>
              <w:jc w:val="both"/>
              <w:rPr>
                <w:rFonts w:ascii="Trebuchet MS" w:hAnsi="Trebuchet MS"/>
                <w:b/>
                <w:bCs/>
                <w:lang w:val="lv-LV"/>
              </w:rPr>
            </w:pPr>
            <w:r w:rsidRPr="0054344F">
              <w:rPr>
                <w:rFonts w:ascii="Trebuchet MS" w:hAnsi="Trebuchet MS"/>
                <w:b/>
                <w:bCs/>
                <w:sz w:val="22"/>
                <w:szCs w:val="22"/>
                <w:lang w:val="lv-LV"/>
              </w:rPr>
              <w:t>Eiropas lietu komisi</w:t>
            </w:r>
            <w:r>
              <w:rPr>
                <w:rFonts w:ascii="Trebuchet MS" w:hAnsi="Trebuchet MS"/>
                <w:b/>
                <w:bCs/>
                <w:sz w:val="22"/>
                <w:szCs w:val="22"/>
                <w:lang w:val="lv-LV"/>
              </w:rPr>
              <w:t>ja</w:t>
            </w:r>
          </w:p>
        </w:tc>
        <w:tc>
          <w:tcPr>
            <w:tcW w:w="992" w:type="dxa"/>
            <w:tcBorders>
              <w:top w:val="single" w:sz="8" w:space="0" w:color="4F81BD"/>
              <w:left w:val="single" w:sz="8" w:space="0" w:color="4F81BD"/>
              <w:bottom w:val="single" w:sz="8" w:space="0" w:color="4F81BD"/>
              <w:right w:val="single" w:sz="8" w:space="0" w:color="4F81BD"/>
            </w:tcBorders>
          </w:tcPr>
          <w:p w:rsidR="00A224A5" w:rsidRPr="00E96E47" w:rsidRDefault="006F6EE3" w:rsidP="00343500">
            <w:pPr>
              <w:jc w:val="center"/>
              <w:rPr>
                <w:rFonts w:ascii="Trebuchet MS" w:hAnsi="Trebuchet MS"/>
                <w:b/>
                <w:lang w:val="lv-LV"/>
              </w:rPr>
            </w:pPr>
            <w:r>
              <w:rPr>
                <w:rFonts w:ascii="Trebuchet MS" w:hAnsi="Trebuchet MS"/>
                <w:b/>
                <w:lang w:val="lv-LV"/>
              </w:rPr>
              <w:t>3</w:t>
            </w:r>
          </w:p>
        </w:tc>
      </w:tr>
      <w:tr w:rsidR="008A245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8A2456" w:rsidRPr="0054344F" w:rsidRDefault="007C50DA" w:rsidP="003E4F14">
            <w:pPr>
              <w:jc w:val="both"/>
              <w:rPr>
                <w:rFonts w:ascii="Trebuchet MS" w:hAnsi="Trebuchet MS"/>
                <w:b/>
                <w:bCs/>
                <w:sz w:val="22"/>
                <w:szCs w:val="22"/>
                <w:lang w:val="lv-LV"/>
              </w:rPr>
            </w:pPr>
            <w:r>
              <w:rPr>
                <w:rFonts w:ascii="Trebuchet MS" w:hAnsi="Trebuchet MS"/>
                <w:b/>
                <w:bCs/>
                <w:sz w:val="22"/>
                <w:szCs w:val="22"/>
                <w:lang w:val="lv-LV"/>
              </w:rPr>
              <w:t>Ilgtspējīgas attīstības kom</w:t>
            </w:r>
            <w:r w:rsidR="008A2456">
              <w:rPr>
                <w:rFonts w:ascii="Trebuchet MS" w:hAnsi="Trebuchet MS"/>
                <w:b/>
                <w:bCs/>
                <w:sz w:val="22"/>
                <w:szCs w:val="22"/>
                <w:lang w:val="lv-LV"/>
              </w:rPr>
              <w:t>isija</w:t>
            </w:r>
          </w:p>
        </w:tc>
        <w:tc>
          <w:tcPr>
            <w:tcW w:w="992" w:type="dxa"/>
            <w:tcBorders>
              <w:top w:val="single" w:sz="8" w:space="0" w:color="4F81BD"/>
              <w:left w:val="single" w:sz="8" w:space="0" w:color="4F81BD"/>
              <w:bottom w:val="single" w:sz="8" w:space="0" w:color="4F81BD"/>
              <w:right w:val="single" w:sz="8" w:space="0" w:color="4F81BD"/>
            </w:tcBorders>
          </w:tcPr>
          <w:p w:rsidR="008A2456" w:rsidRPr="00E96E47" w:rsidRDefault="006F6EE3" w:rsidP="003E4F14">
            <w:pPr>
              <w:jc w:val="center"/>
              <w:rPr>
                <w:rFonts w:ascii="Trebuchet MS" w:hAnsi="Trebuchet MS"/>
                <w:b/>
                <w:lang w:val="lv-LV"/>
              </w:rPr>
            </w:pPr>
            <w:r>
              <w:rPr>
                <w:rFonts w:ascii="Trebuchet MS" w:hAnsi="Trebuchet MS"/>
                <w:b/>
                <w:lang w:val="lv-LV"/>
              </w:rPr>
              <w:t>2</w:t>
            </w: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Korupcijas novēršanas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Baltijas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sidRPr="00DC5C91">
              <w:rPr>
                <w:rFonts w:ascii="Trebuchet MS" w:hAnsi="Trebuchet MS"/>
                <w:b/>
                <w:bCs/>
                <w:sz w:val="22"/>
                <w:szCs w:val="22"/>
                <w:lang w:val="lv-LV"/>
              </w:rPr>
              <w:t>D</w:t>
            </w:r>
            <w:r>
              <w:rPr>
                <w:rFonts w:ascii="Trebuchet MS" w:hAnsi="Trebuchet MS"/>
                <w:b/>
                <w:bCs/>
                <w:sz w:val="22"/>
                <w:szCs w:val="22"/>
                <w:lang w:val="lv-LV"/>
              </w:rPr>
              <w:t>emogrāfijas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Pr="00DC5C91" w:rsidRDefault="00372C96" w:rsidP="004067E3">
            <w:pPr>
              <w:jc w:val="both"/>
              <w:rPr>
                <w:rFonts w:ascii="Trebuchet MS" w:hAnsi="Trebuchet MS"/>
                <w:b/>
                <w:bCs/>
                <w:sz w:val="22"/>
                <w:szCs w:val="22"/>
                <w:lang w:val="lv-LV"/>
              </w:rPr>
            </w:pPr>
            <w:r w:rsidRPr="00372C96">
              <w:rPr>
                <w:rFonts w:ascii="Trebuchet MS" w:hAnsi="Trebuchet MS"/>
                <w:b/>
                <w:bCs/>
                <w:sz w:val="22"/>
                <w:szCs w:val="22"/>
                <w:lang w:val="lv-LV"/>
              </w:rPr>
              <w:t>Nodokļu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372C96" w:rsidRPr="00E96E47" w:rsidRDefault="00372C96"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Pr>
                <w:rFonts w:ascii="Trebuchet MS" w:hAnsi="Trebuchet MS"/>
                <w:b/>
                <w:bCs/>
                <w:sz w:val="22"/>
                <w:szCs w:val="22"/>
                <w:lang w:val="lv-LV"/>
              </w:rPr>
              <w:t>Sporta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rPr>
                <w:rFonts w:ascii="Trebuchet MS" w:hAnsi="Trebuchet MS"/>
                <w:sz w:val="22"/>
                <w:szCs w:val="22"/>
                <w:lang w:val="lv-LV"/>
              </w:rPr>
            </w:pPr>
            <w:r w:rsidRPr="00DC5C91">
              <w:rPr>
                <w:rFonts w:ascii="Trebuchet MS" w:hAnsi="Trebuchet MS"/>
                <w:b/>
                <w:bCs/>
                <w:sz w:val="22"/>
                <w:szCs w:val="22"/>
                <w:lang w:val="lv-LV"/>
              </w:rPr>
              <w:t>Valstiskās audzināšanas un jaunatnes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Krimināl</w:t>
            </w:r>
            <w:r>
              <w:rPr>
                <w:rFonts w:ascii="Trebuchet MS" w:hAnsi="Trebuchet MS"/>
                <w:b/>
                <w:bCs/>
                <w:sz w:val="22"/>
                <w:szCs w:val="22"/>
                <w:lang w:val="lv-LV"/>
              </w:rPr>
              <w:t>tiesību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Pr>
                <w:rFonts w:ascii="Trebuchet MS" w:hAnsi="Trebuchet MS"/>
                <w:b/>
                <w:bCs/>
                <w:sz w:val="22"/>
                <w:szCs w:val="22"/>
                <w:lang w:val="lv-LV"/>
              </w:rPr>
              <w:t>Tiesu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Default="00372C96" w:rsidP="004067E3">
            <w:pPr>
              <w:jc w:val="both"/>
              <w:rPr>
                <w:rFonts w:ascii="Trebuchet MS" w:hAnsi="Trebuchet MS"/>
                <w:b/>
                <w:bCs/>
                <w:sz w:val="22"/>
                <w:szCs w:val="22"/>
                <w:lang w:val="lv-LV"/>
              </w:rPr>
            </w:pPr>
            <w:r w:rsidRPr="00372C96">
              <w:rPr>
                <w:rFonts w:ascii="Trebuchet MS" w:hAnsi="Trebuchet MS"/>
                <w:b/>
                <w:bCs/>
                <w:sz w:val="22"/>
                <w:szCs w:val="22"/>
                <w:lang w:val="lv-LV"/>
              </w:rPr>
              <w:t>Nodarbinātības apakškomisija</w:t>
            </w:r>
          </w:p>
        </w:tc>
        <w:tc>
          <w:tcPr>
            <w:tcW w:w="992" w:type="dxa"/>
            <w:tcBorders>
              <w:top w:val="single" w:sz="8" w:space="0" w:color="4F81BD"/>
              <w:left w:val="single" w:sz="8" w:space="0" w:color="4F81BD"/>
              <w:bottom w:val="single" w:sz="8" w:space="0" w:color="4F81BD"/>
              <w:right w:val="single" w:sz="8" w:space="0" w:color="4F81BD"/>
            </w:tcBorders>
          </w:tcPr>
          <w:p w:rsidR="00372C96" w:rsidRDefault="00372C96"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Sabiedrības veselības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Pr="00DC5C91" w:rsidRDefault="00372C96" w:rsidP="004067E3">
            <w:pPr>
              <w:jc w:val="both"/>
              <w:rPr>
                <w:rFonts w:ascii="Trebuchet MS" w:hAnsi="Trebuchet MS"/>
                <w:b/>
                <w:bCs/>
                <w:sz w:val="22"/>
                <w:szCs w:val="22"/>
                <w:lang w:val="lv-LV"/>
              </w:rPr>
            </w:pPr>
            <w:r w:rsidRPr="00372C96">
              <w:rPr>
                <w:rFonts w:ascii="Trebuchet MS" w:hAnsi="Trebuchet MS"/>
                <w:b/>
                <w:bCs/>
                <w:sz w:val="22"/>
                <w:szCs w:val="22"/>
                <w:lang w:val="lv-LV"/>
              </w:rPr>
              <w:t>Informācijas tehnoloģiju un inovatīvās uzņēmējdarbības apakškomisija</w:t>
            </w:r>
          </w:p>
        </w:tc>
        <w:tc>
          <w:tcPr>
            <w:tcW w:w="992" w:type="dxa"/>
            <w:tcBorders>
              <w:top w:val="single" w:sz="8" w:space="0" w:color="4F81BD"/>
              <w:left w:val="single" w:sz="8" w:space="0" w:color="4F81BD"/>
              <w:bottom w:val="single" w:sz="8" w:space="0" w:color="4F81BD"/>
              <w:right w:val="single" w:sz="8" w:space="0" w:color="4F81BD"/>
            </w:tcBorders>
          </w:tcPr>
          <w:p w:rsidR="00372C96" w:rsidRDefault="00372C96"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Pr="00372C96" w:rsidRDefault="00372C96" w:rsidP="004067E3">
            <w:pPr>
              <w:jc w:val="both"/>
              <w:rPr>
                <w:rFonts w:ascii="Trebuchet MS" w:hAnsi="Trebuchet MS"/>
                <w:b/>
                <w:bCs/>
                <w:sz w:val="22"/>
                <w:szCs w:val="22"/>
                <w:lang w:val="lv-LV"/>
              </w:rPr>
            </w:pPr>
            <w:r w:rsidRPr="00372C96">
              <w:rPr>
                <w:rFonts w:ascii="Trebuchet MS" w:hAnsi="Trebuchet MS"/>
                <w:b/>
                <w:bCs/>
                <w:sz w:val="22"/>
                <w:szCs w:val="22"/>
                <w:lang w:val="lv-LV"/>
              </w:rPr>
              <w:t>Vides un klimata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372C96" w:rsidRDefault="00372C96"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Mājokļa jautājumu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Pr="00DC5C91" w:rsidRDefault="00372C96" w:rsidP="004067E3">
            <w:pPr>
              <w:jc w:val="both"/>
              <w:rPr>
                <w:rFonts w:ascii="Trebuchet MS" w:hAnsi="Trebuchet MS"/>
                <w:b/>
                <w:bCs/>
                <w:sz w:val="22"/>
                <w:szCs w:val="22"/>
                <w:lang w:val="lv-LV"/>
              </w:rPr>
            </w:pPr>
            <w:r w:rsidRPr="00372C96">
              <w:rPr>
                <w:rFonts w:ascii="Trebuchet MS" w:hAnsi="Trebuchet MS"/>
                <w:b/>
                <w:bCs/>
                <w:sz w:val="22"/>
                <w:szCs w:val="22"/>
                <w:lang w:val="lv-LV"/>
              </w:rPr>
              <w:t>Paš</w:t>
            </w:r>
            <w:bookmarkStart w:id="0" w:name="_GoBack"/>
            <w:bookmarkEnd w:id="0"/>
            <w:r w:rsidRPr="00372C96">
              <w:rPr>
                <w:rFonts w:ascii="Trebuchet MS" w:hAnsi="Trebuchet MS"/>
                <w:b/>
                <w:bCs/>
                <w:sz w:val="22"/>
                <w:szCs w:val="22"/>
                <w:lang w:val="lv-LV"/>
              </w:rPr>
              <w:t>valdību sistēmas pilnveidošanas apakškomisija</w:t>
            </w:r>
          </w:p>
        </w:tc>
        <w:tc>
          <w:tcPr>
            <w:tcW w:w="992" w:type="dxa"/>
            <w:tcBorders>
              <w:top w:val="single" w:sz="8" w:space="0" w:color="4F81BD"/>
              <w:left w:val="single" w:sz="8" w:space="0" w:color="4F81BD"/>
              <w:bottom w:val="single" w:sz="8" w:space="0" w:color="4F81BD"/>
              <w:right w:val="single" w:sz="8" w:space="0" w:color="4F81BD"/>
            </w:tcBorders>
          </w:tcPr>
          <w:p w:rsidR="00372C96" w:rsidRDefault="00372C96" w:rsidP="003E4F14">
            <w:pPr>
              <w:jc w:val="center"/>
              <w:rPr>
                <w:rFonts w:ascii="Trebuchet MS" w:hAnsi="Trebuchet MS"/>
                <w:b/>
                <w:lang w:val="lv-LV"/>
              </w:rPr>
            </w:pPr>
          </w:p>
        </w:tc>
      </w:tr>
      <w:tr w:rsidR="00372C9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372C96" w:rsidRPr="00372C96" w:rsidRDefault="00372C96" w:rsidP="004067E3">
            <w:pPr>
              <w:jc w:val="both"/>
              <w:rPr>
                <w:rFonts w:ascii="Trebuchet MS" w:hAnsi="Trebuchet MS"/>
                <w:b/>
                <w:bCs/>
                <w:sz w:val="22"/>
                <w:szCs w:val="22"/>
                <w:lang w:val="lv-LV"/>
              </w:rPr>
            </w:pPr>
          </w:p>
        </w:tc>
        <w:tc>
          <w:tcPr>
            <w:tcW w:w="992" w:type="dxa"/>
            <w:tcBorders>
              <w:top w:val="single" w:sz="8" w:space="0" w:color="4F81BD"/>
              <w:left w:val="single" w:sz="8" w:space="0" w:color="4F81BD"/>
              <w:bottom w:val="single" w:sz="8" w:space="0" w:color="4F81BD"/>
              <w:right w:val="single" w:sz="8" w:space="0" w:color="4F81BD"/>
            </w:tcBorders>
          </w:tcPr>
          <w:p w:rsidR="00372C96" w:rsidRDefault="00372C96" w:rsidP="003E4F14">
            <w:pPr>
              <w:jc w:val="center"/>
              <w:rPr>
                <w:rFonts w:ascii="Trebuchet MS" w:hAnsi="Trebuchet MS"/>
                <w:b/>
                <w:lang w:val="lv-LV"/>
              </w:rPr>
            </w:pPr>
          </w:p>
        </w:tc>
      </w:tr>
    </w:tbl>
    <w:tbl>
      <w:tblPr>
        <w:tblpPr w:leftFromText="180" w:rightFromText="180" w:vertAnchor="page" w:horzAnchor="margin" w:tblpY="10381"/>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2B7C4B" w:rsidTr="00372C96">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2B7C4B" w:rsidRPr="000A6717" w:rsidRDefault="002B7C4B" w:rsidP="00372C96">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12.Saeimas parlamentārās izmeklēšanas komisijām adr</w:t>
            </w:r>
            <w:r w:rsidR="00867C04">
              <w:rPr>
                <w:rFonts w:ascii="Trebuchet MS" w:hAnsi="Trebuchet MS"/>
                <w:b/>
                <w:bCs/>
                <w:color w:val="FFFFFF"/>
                <w:sz w:val="26"/>
                <w:szCs w:val="26"/>
                <w:lang w:val="lv-LV"/>
              </w:rPr>
              <w:t>esētie iesniegumi 2015.gada</w:t>
            </w:r>
            <w:proofErr w:type="gramStart"/>
            <w:r w:rsidR="00867C04">
              <w:rPr>
                <w:rFonts w:ascii="Trebuchet MS" w:hAnsi="Trebuchet MS"/>
                <w:b/>
                <w:bCs/>
                <w:color w:val="FFFFFF"/>
                <w:sz w:val="26"/>
                <w:szCs w:val="26"/>
                <w:lang w:val="lv-LV"/>
              </w:rPr>
              <w:t xml:space="preserve"> </w:t>
            </w:r>
            <w:r w:rsidR="0077026A">
              <w:rPr>
                <w:rFonts w:ascii="Trebuchet MS" w:hAnsi="Trebuchet MS"/>
                <w:b/>
                <w:bCs/>
                <w:color w:val="FFFFFF"/>
                <w:sz w:val="26"/>
                <w:szCs w:val="26"/>
                <w:lang w:val="lv-LV"/>
              </w:rPr>
              <w:t xml:space="preserve"> </w:t>
            </w:r>
            <w:proofErr w:type="gramEnd"/>
            <w:r w:rsidR="0077026A">
              <w:rPr>
                <w:rFonts w:ascii="Trebuchet MS" w:hAnsi="Trebuchet MS"/>
                <w:b/>
                <w:bCs/>
                <w:color w:val="FFFFFF"/>
                <w:sz w:val="26"/>
                <w:szCs w:val="26"/>
                <w:lang w:val="lv-LV"/>
              </w:rPr>
              <w:t>aprīlī</w:t>
            </w:r>
          </w:p>
        </w:tc>
      </w:tr>
      <w:tr w:rsidR="002B7C4B" w:rsidTr="00372C96">
        <w:tc>
          <w:tcPr>
            <w:tcW w:w="9357" w:type="dxa"/>
            <w:tcBorders>
              <w:top w:val="single" w:sz="8" w:space="0" w:color="4F81BD"/>
              <w:left w:val="single" w:sz="8" w:space="0" w:color="4F81BD"/>
              <w:bottom w:val="single" w:sz="8" w:space="0" w:color="4F81BD"/>
              <w:right w:val="single" w:sz="8" w:space="0" w:color="4F81BD"/>
            </w:tcBorders>
          </w:tcPr>
          <w:p w:rsidR="002B7C4B" w:rsidRPr="007A6A70" w:rsidRDefault="002B7C4B" w:rsidP="00372C96">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tc>
        <w:tc>
          <w:tcPr>
            <w:tcW w:w="992" w:type="dxa"/>
            <w:tcBorders>
              <w:top w:val="single" w:sz="8" w:space="0" w:color="4F81BD"/>
              <w:left w:val="single" w:sz="8" w:space="0" w:color="4F81BD"/>
              <w:bottom w:val="single" w:sz="8" w:space="0" w:color="4F81BD"/>
              <w:right w:val="single" w:sz="8" w:space="0" w:color="4F81BD"/>
            </w:tcBorders>
          </w:tcPr>
          <w:p w:rsidR="002B7C4B" w:rsidRPr="007A6A70" w:rsidRDefault="0077026A" w:rsidP="00372C96">
            <w:pPr>
              <w:jc w:val="center"/>
              <w:rPr>
                <w:rFonts w:ascii="Trebuchet MS" w:hAnsi="Trebuchet MS"/>
                <w:b/>
                <w:bCs/>
                <w:sz w:val="22"/>
                <w:szCs w:val="22"/>
                <w:lang w:val="lv-LV"/>
              </w:rPr>
            </w:pPr>
            <w:r>
              <w:rPr>
                <w:rFonts w:ascii="Trebuchet MS" w:hAnsi="Trebuchet MS"/>
                <w:b/>
                <w:bCs/>
                <w:sz w:val="22"/>
                <w:szCs w:val="22"/>
                <w:lang w:val="lv-LV"/>
              </w:rPr>
              <w:t>2</w:t>
            </w:r>
          </w:p>
        </w:tc>
      </w:tr>
      <w:tr w:rsidR="002B7C4B" w:rsidTr="00372C96">
        <w:tc>
          <w:tcPr>
            <w:tcW w:w="9357" w:type="dxa"/>
            <w:tcBorders>
              <w:top w:val="single" w:sz="8" w:space="0" w:color="4F81BD"/>
              <w:left w:val="single" w:sz="8" w:space="0" w:color="4F81BD"/>
              <w:bottom w:val="single" w:sz="4" w:space="0" w:color="auto"/>
              <w:right w:val="single" w:sz="8" w:space="0" w:color="4F81BD"/>
            </w:tcBorders>
          </w:tcPr>
          <w:p w:rsidR="002B7C4B" w:rsidRPr="007A6A70" w:rsidRDefault="002B7C4B" w:rsidP="00372C96">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valstij piederošo 75% bankas „Citadele” akciju pārdošanas procesa virzību, pārdošanas cenas un tālākpārdošanas aizlieguma termiņa noteikšanas kritērijiem, akciju pārdošanas līgumā ietvertajiem noteikumiem, izdevumiem pārdošanas konsultantiem un sabiedrisko attiecību pakalpojumiem pārdošanas procesā</w:t>
            </w:r>
          </w:p>
        </w:tc>
        <w:tc>
          <w:tcPr>
            <w:tcW w:w="992" w:type="dxa"/>
            <w:tcBorders>
              <w:top w:val="single" w:sz="8" w:space="0" w:color="4F81BD"/>
              <w:left w:val="single" w:sz="8" w:space="0" w:color="4F81BD"/>
              <w:bottom w:val="single" w:sz="4" w:space="0" w:color="auto"/>
              <w:right w:val="single" w:sz="8" w:space="0" w:color="4F81BD"/>
            </w:tcBorders>
          </w:tcPr>
          <w:p w:rsidR="002B7C4B" w:rsidRPr="007A6A70" w:rsidRDefault="002B7C4B" w:rsidP="00372C96">
            <w:pPr>
              <w:jc w:val="center"/>
              <w:rPr>
                <w:rFonts w:ascii="Trebuchet MS" w:hAnsi="Trebuchet MS"/>
                <w:b/>
                <w:bCs/>
                <w:sz w:val="22"/>
                <w:szCs w:val="22"/>
                <w:lang w:val="lv-LV"/>
              </w:rPr>
            </w:pPr>
          </w:p>
        </w:tc>
      </w:tr>
    </w:tbl>
    <w:p w:rsidR="00EF6C94" w:rsidRDefault="00EF6C94" w:rsidP="00DE5FDB">
      <w:pPr>
        <w:spacing w:after="200" w:line="276" w:lineRule="auto"/>
      </w:pPr>
    </w:p>
    <w:sectPr w:rsidR="00EF6C94" w:rsidSect="00476A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B" w:rsidRDefault="002B7C4B" w:rsidP="002B7C4B">
      <w:r>
        <w:separator/>
      </w:r>
    </w:p>
  </w:endnote>
  <w:endnote w:type="continuationSeparator" w:id="0">
    <w:p w:rsidR="002B7C4B" w:rsidRDefault="002B7C4B" w:rsidP="002B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B" w:rsidRDefault="002B7C4B" w:rsidP="002B7C4B">
      <w:r>
        <w:separator/>
      </w:r>
    </w:p>
  </w:footnote>
  <w:footnote w:type="continuationSeparator" w:id="0">
    <w:p w:rsidR="002B7C4B" w:rsidRDefault="002B7C4B" w:rsidP="002B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96"/>
    <w:rsid w:val="00003D56"/>
    <w:rsid w:val="00006CBA"/>
    <w:rsid w:val="0001077D"/>
    <w:rsid w:val="00032537"/>
    <w:rsid w:val="000542CE"/>
    <w:rsid w:val="00055C5F"/>
    <w:rsid w:val="00072C65"/>
    <w:rsid w:val="00077797"/>
    <w:rsid w:val="00083A0C"/>
    <w:rsid w:val="00084007"/>
    <w:rsid w:val="000A6717"/>
    <w:rsid w:val="000B08BF"/>
    <w:rsid w:val="000C5EE3"/>
    <w:rsid w:val="000D7196"/>
    <w:rsid w:val="000F2012"/>
    <w:rsid w:val="000F702B"/>
    <w:rsid w:val="00103A94"/>
    <w:rsid w:val="00113B5B"/>
    <w:rsid w:val="0012580A"/>
    <w:rsid w:val="0013046D"/>
    <w:rsid w:val="0013083C"/>
    <w:rsid w:val="00140D9D"/>
    <w:rsid w:val="0014270E"/>
    <w:rsid w:val="00172CD2"/>
    <w:rsid w:val="001820D8"/>
    <w:rsid w:val="00184898"/>
    <w:rsid w:val="001A0C67"/>
    <w:rsid w:val="001A452B"/>
    <w:rsid w:val="001A6AB6"/>
    <w:rsid w:val="001A6AF7"/>
    <w:rsid w:val="001B25F8"/>
    <w:rsid w:val="001B339C"/>
    <w:rsid w:val="001C49CE"/>
    <w:rsid w:val="001D173C"/>
    <w:rsid w:val="001D70AF"/>
    <w:rsid w:val="001E43CF"/>
    <w:rsid w:val="002131EA"/>
    <w:rsid w:val="00230156"/>
    <w:rsid w:val="002301EF"/>
    <w:rsid w:val="00237248"/>
    <w:rsid w:val="002656FC"/>
    <w:rsid w:val="002868B1"/>
    <w:rsid w:val="0029796D"/>
    <w:rsid w:val="002A6A2B"/>
    <w:rsid w:val="002B2DEE"/>
    <w:rsid w:val="002B7C4B"/>
    <w:rsid w:val="002C0672"/>
    <w:rsid w:val="002E6750"/>
    <w:rsid w:val="002E72CA"/>
    <w:rsid w:val="002F2A4B"/>
    <w:rsid w:val="00310863"/>
    <w:rsid w:val="003168B2"/>
    <w:rsid w:val="003169FB"/>
    <w:rsid w:val="00316E87"/>
    <w:rsid w:val="00322342"/>
    <w:rsid w:val="00330DF6"/>
    <w:rsid w:val="00340CB4"/>
    <w:rsid w:val="00343500"/>
    <w:rsid w:val="00347B82"/>
    <w:rsid w:val="00360F61"/>
    <w:rsid w:val="00361FC5"/>
    <w:rsid w:val="003637DC"/>
    <w:rsid w:val="00363EC2"/>
    <w:rsid w:val="00372C96"/>
    <w:rsid w:val="003755DD"/>
    <w:rsid w:val="003779D2"/>
    <w:rsid w:val="00381FA6"/>
    <w:rsid w:val="00387D84"/>
    <w:rsid w:val="003B43BA"/>
    <w:rsid w:val="003B513A"/>
    <w:rsid w:val="003C4531"/>
    <w:rsid w:val="003C490E"/>
    <w:rsid w:val="003C7650"/>
    <w:rsid w:val="003D2274"/>
    <w:rsid w:val="003E4F14"/>
    <w:rsid w:val="003E60FF"/>
    <w:rsid w:val="003F479C"/>
    <w:rsid w:val="003F502C"/>
    <w:rsid w:val="00404B3B"/>
    <w:rsid w:val="00425911"/>
    <w:rsid w:val="00451CB3"/>
    <w:rsid w:val="004533F6"/>
    <w:rsid w:val="00455308"/>
    <w:rsid w:val="00456C4A"/>
    <w:rsid w:val="00467B45"/>
    <w:rsid w:val="00476A69"/>
    <w:rsid w:val="00476F0E"/>
    <w:rsid w:val="004825A7"/>
    <w:rsid w:val="004A47EB"/>
    <w:rsid w:val="004A6959"/>
    <w:rsid w:val="004B2690"/>
    <w:rsid w:val="004B587E"/>
    <w:rsid w:val="004C3A32"/>
    <w:rsid w:val="004C45DF"/>
    <w:rsid w:val="004F3A9E"/>
    <w:rsid w:val="00502B7F"/>
    <w:rsid w:val="0051336C"/>
    <w:rsid w:val="0051415D"/>
    <w:rsid w:val="00514DBC"/>
    <w:rsid w:val="00515A41"/>
    <w:rsid w:val="00527A22"/>
    <w:rsid w:val="00534F42"/>
    <w:rsid w:val="00535415"/>
    <w:rsid w:val="00535C1B"/>
    <w:rsid w:val="00573C09"/>
    <w:rsid w:val="00575909"/>
    <w:rsid w:val="005A36CF"/>
    <w:rsid w:val="005A62C9"/>
    <w:rsid w:val="005A6B2A"/>
    <w:rsid w:val="005B4FDB"/>
    <w:rsid w:val="005C0705"/>
    <w:rsid w:val="005C24F3"/>
    <w:rsid w:val="005E3BF5"/>
    <w:rsid w:val="005F43E7"/>
    <w:rsid w:val="005F65A0"/>
    <w:rsid w:val="00601F54"/>
    <w:rsid w:val="00627977"/>
    <w:rsid w:val="00631C58"/>
    <w:rsid w:val="00642C6C"/>
    <w:rsid w:val="006508D7"/>
    <w:rsid w:val="00650EDA"/>
    <w:rsid w:val="006528C5"/>
    <w:rsid w:val="006648F9"/>
    <w:rsid w:val="00671C65"/>
    <w:rsid w:val="00692088"/>
    <w:rsid w:val="006B41F7"/>
    <w:rsid w:val="006C0ADB"/>
    <w:rsid w:val="006C4ADE"/>
    <w:rsid w:val="006C7FF2"/>
    <w:rsid w:val="006F6EE3"/>
    <w:rsid w:val="007122E1"/>
    <w:rsid w:val="00712433"/>
    <w:rsid w:val="007160FF"/>
    <w:rsid w:val="0072337B"/>
    <w:rsid w:val="00725AE3"/>
    <w:rsid w:val="00740464"/>
    <w:rsid w:val="0074229F"/>
    <w:rsid w:val="00752ACF"/>
    <w:rsid w:val="0077026A"/>
    <w:rsid w:val="007728C1"/>
    <w:rsid w:val="00784F3C"/>
    <w:rsid w:val="007A11A0"/>
    <w:rsid w:val="007A684F"/>
    <w:rsid w:val="007A6A70"/>
    <w:rsid w:val="007A6E11"/>
    <w:rsid w:val="007A7E38"/>
    <w:rsid w:val="007A7E75"/>
    <w:rsid w:val="007C107C"/>
    <w:rsid w:val="007C4FAB"/>
    <w:rsid w:val="007C50DA"/>
    <w:rsid w:val="007D1A00"/>
    <w:rsid w:val="007E7ED4"/>
    <w:rsid w:val="007F7855"/>
    <w:rsid w:val="00820919"/>
    <w:rsid w:val="0082120F"/>
    <w:rsid w:val="00833970"/>
    <w:rsid w:val="008432F1"/>
    <w:rsid w:val="008456DA"/>
    <w:rsid w:val="00845801"/>
    <w:rsid w:val="00852D59"/>
    <w:rsid w:val="00855DE0"/>
    <w:rsid w:val="00867C04"/>
    <w:rsid w:val="00872D4C"/>
    <w:rsid w:val="00883BE8"/>
    <w:rsid w:val="0089087A"/>
    <w:rsid w:val="008A2456"/>
    <w:rsid w:val="008A59F7"/>
    <w:rsid w:val="008B11B9"/>
    <w:rsid w:val="008B3A10"/>
    <w:rsid w:val="008D3B58"/>
    <w:rsid w:val="008E1D6E"/>
    <w:rsid w:val="008E393A"/>
    <w:rsid w:val="008E6D22"/>
    <w:rsid w:val="00903908"/>
    <w:rsid w:val="00915A19"/>
    <w:rsid w:val="00926813"/>
    <w:rsid w:val="00944DD1"/>
    <w:rsid w:val="00972EEF"/>
    <w:rsid w:val="00980C20"/>
    <w:rsid w:val="009834D3"/>
    <w:rsid w:val="009A50AE"/>
    <w:rsid w:val="009B242D"/>
    <w:rsid w:val="009C0CC1"/>
    <w:rsid w:val="009C1D19"/>
    <w:rsid w:val="009E7E05"/>
    <w:rsid w:val="00A065FC"/>
    <w:rsid w:val="00A17D60"/>
    <w:rsid w:val="00A224A5"/>
    <w:rsid w:val="00A32F31"/>
    <w:rsid w:val="00A337C1"/>
    <w:rsid w:val="00A446C3"/>
    <w:rsid w:val="00A92441"/>
    <w:rsid w:val="00A925B6"/>
    <w:rsid w:val="00A97963"/>
    <w:rsid w:val="00AA6C18"/>
    <w:rsid w:val="00AA7749"/>
    <w:rsid w:val="00AB7D16"/>
    <w:rsid w:val="00AC6733"/>
    <w:rsid w:val="00AE1DD4"/>
    <w:rsid w:val="00AE7CA8"/>
    <w:rsid w:val="00B11B32"/>
    <w:rsid w:val="00B13C47"/>
    <w:rsid w:val="00B31E7C"/>
    <w:rsid w:val="00B333D6"/>
    <w:rsid w:val="00B41B78"/>
    <w:rsid w:val="00B42273"/>
    <w:rsid w:val="00B4244B"/>
    <w:rsid w:val="00B46F09"/>
    <w:rsid w:val="00B507B7"/>
    <w:rsid w:val="00B713D5"/>
    <w:rsid w:val="00B838B7"/>
    <w:rsid w:val="00B84D3E"/>
    <w:rsid w:val="00B87712"/>
    <w:rsid w:val="00B9076F"/>
    <w:rsid w:val="00B95626"/>
    <w:rsid w:val="00B97356"/>
    <w:rsid w:val="00BB0474"/>
    <w:rsid w:val="00BB33BD"/>
    <w:rsid w:val="00BC3A0F"/>
    <w:rsid w:val="00BC4927"/>
    <w:rsid w:val="00BD39B1"/>
    <w:rsid w:val="00BD74DA"/>
    <w:rsid w:val="00BE7444"/>
    <w:rsid w:val="00BF20A2"/>
    <w:rsid w:val="00BF7A95"/>
    <w:rsid w:val="00C01F84"/>
    <w:rsid w:val="00C02702"/>
    <w:rsid w:val="00C07D03"/>
    <w:rsid w:val="00C163AF"/>
    <w:rsid w:val="00C273C1"/>
    <w:rsid w:val="00C46A76"/>
    <w:rsid w:val="00C54E04"/>
    <w:rsid w:val="00C632CC"/>
    <w:rsid w:val="00C64F6D"/>
    <w:rsid w:val="00C66848"/>
    <w:rsid w:val="00C740CF"/>
    <w:rsid w:val="00C814E5"/>
    <w:rsid w:val="00C85CF5"/>
    <w:rsid w:val="00C87F02"/>
    <w:rsid w:val="00C90426"/>
    <w:rsid w:val="00CA1252"/>
    <w:rsid w:val="00CD7481"/>
    <w:rsid w:val="00CD7EBC"/>
    <w:rsid w:val="00D01B62"/>
    <w:rsid w:val="00D03896"/>
    <w:rsid w:val="00D03DAF"/>
    <w:rsid w:val="00D07AF7"/>
    <w:rsid w:val="00D1054D"/>
    <w:rsid w:val="00D159D5"/>
    <w:rsid w:val="00D3467F"/>
    <w:rsid w:val="00D42E9E"/>
    <w:rsid w:val="00D449E4"/>
    <w:rsid w:val="00D74289"/>
    <w:rsid w:val="00D81A11"/>
    <w:rsid w:val="00DA4F71"/>
    <w:rsid w:val="00DA6F85"/>
    <w:rsid w:val="00DA7C62"/>
    <w:rsid w:val="00DB5ED9"/>
    <w:rsid w:val="00DC075B"/>
    <w:rsid w:val="00DC3637"/>
    <w:rsid w:val="00DC45E3"/>
    <w:rsid w:val="00DE25E5"/>
    <w:rsid w:val="00DE5FDB"/>
    <w:rsid w:val="00DF0D4F"/>
    <w:rsid w:val="00E23384"/>
    <w:rsid w:val="00E23D6A"/>
    <w:rsid w:val="00E25EDD"/>
    <w:rsid w:val="00E353F9"/>
    <w:rsid w:val="00E36214"/>
    <w:rsid w:val="00E42FA4"/>
    <w:rsid w:val="00E446D7"/>
    <w:rsid w:val="00E450A3"/>
    <w:rsid w:val="00E56167"/>
    <w:rsid w:val="00E71EA6"/>
    <w:rsid w:val="00E73179"/>
    <w:rsid w:val="00E7798C"/>
    <w:rsid w:val="00E93A64"/>
    <w:rsid w:val="00E97CF6"/>
    <w:rsid w:val="00EA20C8"/>
    <w:rsid w:val="00EA38DF"/>
    <w:rsid w:val="00EA47C2"/>
    <w:rsid w:val="00EA4AF0"/>
    <w:rsid w:val="00EA6D49"/>
    <w:rsid w:val="00EB018A"/>
    <w:rsid w:val="00EB3A36"/>
    <w:rsid w:val="00EC159A"/>
    <w:rsid w:val="00EC5770"/>
    <w:rsid w:val="00EF6C94"/>
    <w:rsid w:val="00F05880"/>
    <w:rsid w:val="00F258B7"/>
    <w:rsid w:val="00F405C7"/>
    <w:rsid w:val="00F55056"/>
    <w:rsid w:val="00F66FF7"/>
    <w:rsid w:val="00F86369"/>
    <w:rsid w:val="00F87141"/>
    <w:rsid w:val="00F91E50"/>
    <w:rsid w:val="00FA0F6B"/>
    <w:rsid w:val="00FB20A8"/>
    <w:rsid w:val="00FB31C4"/>
    <w:rsid w:val="00FD38A2"/>
    <w:rsid w:val="00FD68F1"/>
    <w:rsid w:val="00FD739A"/>
    <w:rsid w:val="00FE3406"/>
    <w:rsid w:val="00FE4F21"/>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EF17-3EF2-45DA-B9D2-0C009D28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1324</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 Šķendere</cp:lastModifiedBy>
  <cp:revision>78</cp:revision>
  <cp:lastPrinted>2014-12-16T09:03:00Z</cp:lastPrinted>
  <dcterms:created xsi:type="dcterms:W3CDTF">2014-10-06T07:53:00Z</dcterms:created>
  <dcterms:modified xsi:type="dcterms:W3CDTF">2015-05-13T07:37:00Z</dcterms:modified>
</cp:coreProperties>
</file>